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E0C" w:rsidRPr="007F3E0C" w:rsidRDefault="007F3E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сентября учитель географии Тищенко Надежда Ивановна выступила с лекцией на тему «История Ходынского поля 18-19 в</w:t>
      </w:r>
      <w:r w:rsidR="00324F2D">
        <w:rPr>
          <w:rFonts w:ascii="Times New Roman" w:hAnsi="Times New Roman" w:cs="Times New Roman"/>
        </w:rPr>
        <w:t xml:space="preserve">еков» в Историко-краеведческом </w:t>
      </w:r>
      <w:proofErr w:type="gramStart"/>
      <w:r w:rsidR="00324F2D">
        <w:rPr>
          <w:rFonts w:ascii="Times New Roman" w:hAnsi="Times New Roman" w:cs="Times New Roman"/>
        </w:rPr>
        <w:t>И</w:t>
      </w:r>
      <w:bookmarkStart w:id="0" w:name="_GoBack"/>
      <w:bookmarkEnd w:id="0"/>
      <w:r>
        <w:rPr>
          <w:rFonts w:ascii="Times New Roman" w:hAnsi="Times New Roman" w:cs="Times New Roman"/>
        </w:rPr>
        <w:t>нтеллект-центре</w:t>
      </w:r>
      <w:proofErr w:type="gramEnd"/>
      <w:r>
        <w:rPr>
          <w:rFonts w:ascii="Times New Roman" w:hAnsi="Times New Roman" w:cs="Times New Roman"/>
        </w:rPr>
        <w:t xml:space="preserve"> функционирующем на базе  библиотеки № 50 в рамках проведения мероприятий посвященных Дню города Москва</w:t>
      </w:r>
    </w:p>
    <w:p w:rsidR="00FB38FB" w:rsidRDefault="0046790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101MSDCF\DSC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1MSDCF\DSC04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0B" w:rsidRDefault="0046790B"/>
    <w:p w:rsidR="0046790B" w:rsidRDefault="0046790B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user\Desktop\101MSDCF\DSC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MSDCF\DSC04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0B" w:rsidRDefault="0046790B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user\Desktop\101MSDCF\DSC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1MSDCF\DSC04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0B"/>
    <w:rsid w:val="00324F2D"/>
    <w:rsid w:val="0046790B"/>
    <w:rsid w:val="007F3E0C"/>
    <w:rsid w:val="00FB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2013-09-08T17:37:00Z</dcterms:created>
  <dcterms:modified xsi:type="dcterms:W3CDTF">2014-08-15T10:10:00Z</dcterms:modified>
</cp:coreProperties>
</file>